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3E" w:rsidRPr="00D60E3E" w:rsidRDefault="00D60E3E" w:rsidP="00D60E3E">
      <w:pPr>
        <w:suppressAutoHyphens/>
        <w:spacing w:after="0" w:line="240" w:lineRule="auto"/>
        <w:ind w:firstLine="709"/>
        <w:jc w:val="center"/>
        <w:rPr>
          <w:rFonts w:ascii="Times New Roman" w:eastAsia="WenQuanYi Micro Hei" w:hAnsi="Times New Roman" w:cs="Times New Roman"/>
          <w:b/>
          <w:bCs/>
          <w:kern w:val="1"/>
          <w:sz w:val="24"/>
          <w:szCs w:val="24"/>
          <w:lang w:val="uk-UA" w:eastAsia="zh-CN" w:bidi="hi-IN"/>
        </w:rPr>
      </w:pPr>
      <w:r w:rsidRPr="00D60E3E">
        <w:rPr>
          <w:rFonts w:ascii="Times New Roman" w:eastAsia="WenQuanYi Micro Hei" w:hAnsi="Times New Roman" w:cs="Times New Roman"/>
          <w:b/>
          <w:bCs/>
          <w:kern w:val="1"/>
          <w:sz w:val="24"/>
          <w:szCs w:val="24"/>
          <w:lang w:val="uk-UA" w:eastAsia="zh-CN" w:bidi="hi-IN"/>
        </w:rPr>
        <w:t xml:space="preserve">Обґрунтування щодо необхідності схвалення </w:t>
      </w:r>
      <w:r w:rsidR="009C5323">
        <w:rPr>
          <w:rFonts w:ascii="Times New Roman" w:eastAsia="WenQuanYi Micro Hei" w:hAnsi="Times New Roman" w:cs="Times New Roman"/>
          <w:b/>
          <w:bCs/>
          <w:kern w:val="1"/>
          <w:sz w:val="24"/>
          <w:szCs w:val="24"/>
          <w:lang w:val="uk-UA" w:eastAsia="zh-CN" w:bidi="hi-IN"/>
        </w:rPr>
        <w:t>додаткової</w:t>
      </w:r>
    </w:p>
    <w:p w:rsidR="00D60E3E" w:rsidRPr="00D60E3E" w:rsidRDefault="00D60E3E" w:rsidP="00D60E3E">
      <w:pPr>
        <w:suppressAutoHyphens/>
        <w:spacing w:after="0" w:line="240" w:lineRule="auto"/>
        <w:ind w:firstLine="709"/>
        <w:jc w:val="center"/>
        <w:rPr>
          <w:rFonts w:ascii="Times New Roman" w:eastAsia="WenQuanYi Micro Hei" w:hAnsi="Times New Roman" w:cs="Times New Roman"/>
          <w:b/>
          <w:bCs/>
          <w:kern w:val="1"/>
          <w:sz w:val="24"/>
          <w:szCs w:val="24"/>
          <w:lang w:val="uk-UA" w:eastAsia="zh-CN" w:bidi="hi-IN"/>
        </w:rPr>
      </w:pPr>
      <w:r w:rsidRPr="00D60E3E">
        <w:rPr>
          <w:rFonts w:ascii="Times New Roman" w:eastAsia="WenQuanYi Micro Hei" w:hAnsi="Times New Roman" w:cs="Times New Roman"/>
          <w:b/>
          <w:bCs/>
          <w:kern w:val="1"/>
          <w:sz w:val="24"/>
          <w:szCs w:val="24"/>
          <w:lang w:val="uk-UA" w:eastAsia="zh-CN" w:bidi="hi-IN"/>
        </w:rPr>
        <w:t xml:space="preserve">Інвестиційної програми ТОВ ФІРМА «ТЕХНОВА» </w:t>
      </w:r>
    </w:p>
    <w:p w:rsidR="00D60E3E" w:rsidRDefault="00D60E3E" w:rsidP="00D60E3E">
      <w:pPr>
        <w:rPr>
          <w:rFonts w:ascii="Times New Roman" w:hAnsi="Times New Roman" w:cs="Times New Roman"/>
          <w:lang w:val="uk-UA"/>
        </w:rPr>
      </w:pPr>
    </w:p>
    <w:p w:rsidR="00084F13" w:rsidRDefault="00D60E3E" w:rsidP="009C5323">
      <w:pPr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Згідно постанови НКРЕКП №1719</w:t>
      </w:r>
      <w:r w:rsidR="00295ED4">
        <w:rPr>
          <w:rFonts w:ascii="Times New Roman" w:hAnsi="Times New Roman" w:cs="Times New Roman"/>
          <w:lang w:val="uk-UA"/>
        </w:rPr>
        <w:t xml:space="preserve"> від 06.10.2021 року про накладання штрафу на ТОВ ФІРМА "ТЕХНОВА" за порушення Ліцензійних умов з виробництва теплової енергії та здійснення заходу державного регулювання</w:t>
      </w:r>
      <w:r w:rsidR="002F7DF3">
        <w:rPr>
          <w:rFonts w:ascii="Times New Roman" w:hAnsi="Times New Roman" w:cs="Times New Roman"/>
          <w:lang w:val="uk-UA"/>
        </w:rPr>
        <w:t xml:space="preserve"> необхідно</w:t>
      </w:r>
      <w:r w:rsidR="00084F13">
        <w:rPr>
          <w:rFonts w:ascii="Times New Roman" w:hAnsi="Times New Roman" w:cs="Times New Roman"/>
          <w:lang w:val="uk-UA"/>
        </w:rPr>
        <w:t>:</w:t>
      </w:r>
    </w:p>
    <w:p w:rsidR="0033614D" w:rsidRDefault="002F7DF3" w:rsidP="009C5323">
      <w:pPr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розробити та подати на схвалення відповідно до Порядку формування інвестиційних програм лі</w:t>
      </w:r>
      <w:r w:rsidR="00553609">
        <w:rPr>
          <w:rFonts w:ascii="Times New Roman" w:hAnsi="Times New Roman" w:cs="Times New Roman"/>
          <w:lang w:val="uk-UA"/>
        </w:rPr>
        <w:t>ц</w:t>
      </w:r>
      <w:r>
        <w:rPr>
          <w:rFonts w:ascii="Times New Roman" w:hAnsi="Times New Roman" w:cs="Times New Roman"/>
          <w:lang w:val="uk-UA"/>
        </w:rPr>
        <w:t xml:space="preserve">ензіатів з виробництва електричної та теплової енергії та теплоелектроцентралях та </w:t>
      </w:r>
      <w:proofErr w:type="spellStart"/>
      <w:r>
        <w:rPr>
          <w:rFonts w:ascii="Times New Roman" w:hAnsi="Times New Roman" w:cs="Times New Roman"/>
          <w:lang w:val="uk-UA"/>
        </w:rPr>
        <w:t>когенераційних</w:t>
      </w:r>
      <w:proofErr w:type="spellEnd"/>
      <w:r>
        <w:rPr>
          <w:rFonts w:ascii="Times New Roman" w:hAnsi="Times New Roman" w:cs="Times New Roman"/>
          <w:lang w:val="uk-UA"/>
        </w:rPr>
        <w:t xml:space="preserve"> установках, затвердженого постановою </w:t>
      </w:r>
      <w:r w:rsidR="00553609">
        <w:rPr>
          <w:rFonts w:ascii="Times New Roman" w:hAnsi="Times New Roman" w:cs="Times New Roman"/>
          <w:lang w:val="uk-UA"/>
        </w:rPr>
        <w:t xml:space="preserve">Національної комісії, що здійснює державне регулювання у сферах енергетики та комунальних послуг від 15 жовтня 2015 року №2585, додаткову Інвестиційну програму на 2022 рік на суму додатково отриманого доходу в розмірі 4 775,01 тис. </w:t>
      </w:r>
      <w:proofErr w:type="spellStart"/>
      <w:r w:rsidR="00553609">
        <w:rPr>
          <w:rFonts w:ascii="Times New Roman" w:hAnsi="Times New Roman" w:cs="Times New Roman"/>
          <w:lang w:val="uk-UA"/>
        </w:rPr>
        <w:t>грн</w:t>
      </w:r>
      <w:proofErr w:type="spellEnd"/>
      <w:r w:rsidR="00553609">
        <w:rPr>
          <w:rFonts w:ascii="Times New Roman" w:hAnsi="Times New Roman" w:cs="Times New Roman"/>
          <w:lang w:val="uk-UA"/>
        </w:rPr>
        <w:t xml:space="preserve"> без ПДВ.</w:t>
      </w:r>
      <w:r w:rsidR="00066F29" w:rsidRPr="00066F29">
        <w:rPr>
          <w:rFonts w:ascii="Times New Roman" w:hAnsi="Times New Roman" w:cs="Times New Roman"/>
          <w:lang w:val="uk-UA"/>
        </w:rPr>
        <w:t xml:space="preserve"> </w:t>
      </w:r>
      <w:r w:rsidR="00066F29">
        <w:rPr>
          <w:rFonts w:ascii="Times New Roman" w:hAnsi="Times New Roman" w:cs="Times New Roman"/>
          <w:lang w:val="uk-UA"/>
        </w:rPr>
        <w:t>до 31.12.2021 р.</w:t>
      </w:r>
    </w:p>
    <w:p w:rsidR="00066F29" w:rsidRPr="00066F29" w:rsidRDefault="00066F29" w:rsidP="009C5323">
      <w:pPr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</w:p>
    <w:p w:rsidR="00084F13" w:rsidRDefault="00833B49" w:rsidP="009C5323">
      <w:pPr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Ураховуючи викладене, ТОВ ФІРМА "ТЕХНОВА"  розроблена Інвестиційна програма на загальну суму </w:t>
      </w:r>
      <w:r w:rsidRPr="00833B49">
        <w:rPr>
          <w:rFonts w:ascii="Times New Roman" w:hAnsi="Times New Roman" w:cs="Times New Roman"/>
          <w:lang w:val="uk-UA"/>
        </w:rPr>
        <w:t>4 775,01</w:t>
      </w:r>
      <w:r>
        <w:rPr>
          <w:rFonts w:ascii="Times New Roman" w:hAnsi="Times New Roman" w:cs="Times New Roman"/>
          <w:lang w:val="uk-UA"/>
        </w:rPr>
        <w:t xml:space="preserve"> тис. </w:t>
      </w:r>
      <w:proofErr w:type="spellStart"/>
      <w:r>
        <w:rPr>
          <w:rFonts w:ascii="Times New Roman" w:hAnsi="Times New Roman" w:cs="Times New Roman"/>
          <w:lang w:val="uk-UA"/>
        </w:rPr>
        <w:t>грн</w:t>
      </w:r>
      <w:proofErr w:type="spellEnd"/>
      <w:r>
        <w:rPr>
          <w:rFonts w:ascii="Times New Roman" w:hAnsi="Times New Roman" w:cs="Times New Roman"/>
          <w:lang w:val="uk-UA"/>
        </w:rPr>
        <w:t xml:space="preserve"> без ПДВ.</w:t>
      </w:r>
    </w:p>
    <w:p w:rsidR="00833B49" w:rsidRDefault="00833B49" w:rsidP="009C5323">
      <w:pPr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Основними напрямками згідно розробленої Інвестиційної програми є:</w:t>
      </w:r>
    </w:p>
    <w:p w:rsidR="00833B49" w:rsidRPr="00084E50" w:rsidRDefault="00833B49" w:rsidP="009C5323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b/>
          <w:lang w:val="uk-UA"/>
        </w:rPr>
      </w:pPr>
      <w:r w:rsidRPr="00833B49">
        <w:rPr>
          <w:rFonts w:ascii="Times New Roman" w:hAnsi="Times New Roman" w:cs="Times New Roman"/>
          <w:b/>
          <w:lang w:val="uk-UA"/>
        </w:rPr>
        <w:t xml:space="preserve">Придбання </w:t>
      </w:r>
      <w:r>
        <w:rPr>
          <w:rFonts w:ascii="Times New Roman" w:hAnsi="Times New Roman" w:cs="Times New Roman"/>
          <w:b/>
          <w:lang w:val="uk-UA"/>
        </w:rPr>
        <w:t xml:space="preserve">самоскида МАЗ (12 т) </w:t>
      </w:r>
      <w:r w:rsidR="00084E50">
        <w:rPr>
          <w:rFonts w:ascii="Times New Roman" w:hAnsi="Times New Roman" w:cs="Times New Roman"/>
          <w:lang w:val="uk-UA"/>
        </w:rPr>
        <w:t>на заміну старо</w:t>
      </w:r>
      <w:r w:rsidR="009124AB">
        <w:rPr>
          <w:rFonts w:ascii="Times New Roman" w:hAnsi="Times New Roman" w:cs="Times New Roman"/>
          <w:lang w:val="uk-UA"/>
        </w:rPr>
        <w:t xml:space="preserve">го для перевезення шлаку, золи, </w:t>
      </w:r>
      <w:r w:rsidR="00084E50">
        <w:rPr>
          <w:rFonts w:ascii="Times New Roman" w:hAnsi="Times New Roman" w:cs="Times New Roman"/>
          <w:lang w:val="uk-UA"/>
        </w:rPr>
        <w:t xml:space="preserve">піску. </w:t>
      </w:r>
    </w:p>
    <w:p w:rsidR="00084E50" w:rsidRDefault="00084E50" w:rsidP="009C5323">
      <w:pPr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Самоскид САЗ-3503 </w:t>
      </w:r>
      <w:r w:rsidR="0012372D">
        <w:rPr>
          <w:rFonts w:ascii="Times New Roman" w:hAnsi="Times New Roman" w:cs="Times New Roman"/>
          <w:lang w:val="uk-UA"/>
        </w:rPr>
        <w:t xml:space="preserve">(інв. №801.0131) </w:t>
      </w:r>
      <w:r>
        <w:rPr>
          <w:rFonts w:ascii="Times New Roman" w:hAnsi="Times New Roman" w:cs="Times New Roman"/>
          <w:lang w:val="uk-UA"/>
        </w:rPr>
        <w:t>був введений в експлуатацію в січні 1978 року</w:t>
      </w:r>
      <w:r w:rsidR="00976A1C">
        <w:rPr>
          <w:rFonts w:ascii="Times New Roman" w:hAnsi="Times New Roman" w:cs="Times New Roman"/>
          <w:lang w:val="uk-UA"/>
        </w:rPr>
        <w:t xml:space="preserve">. За роки експлуатації неодноразово перебував у ремонті. Згідно </w:t>
      </w:r>
      <w:r w:rsidR="000C25E0">
        <w:rPr>
          <w:rFonts w:ascii="Times New Roman" w:hAnsi="Times New Roman" w:cs="Times New Roman"/>
          <w:lang w:val="uk-UA"/>
        </w:rPr>
        <w:t>А</w:t>
      </w:r>
      <w:r w:rsidR="00976A1C">
        <w:rPr>
          <w:rFonts w:ascii="Times New Roman" w:hAnsi="Times New Roman" w:cs="Times New Roman"/>
          <w:lang w:val="uk-UA"/>
        </w:rPr>
        <w:t xml:space="preserve">кту технічного стану автомобіля </w:t>
      </w:r>
      <w:r w:rsidR="00976A1C">
        <w:rPr>
          <w:rFonts w:ascii="Times New Roman" w:hAnsi="Times New Roman" w:cs="Times New Roman"/>
          <w:lang w:val="uk-UA"/>
        </w:rPr>
        <w:br/>
        <w:t xml:space="preserve">САЗ-3503 від 01.04.2019 року </w:t>
      </w:r>
      <w:r w:rsidR="00A8767E">
        <w:rPr>
          <w:rFonts w:ascii="Times New Roman" w:hAnsi="Times New Roman" w:cs="Times New Roman"/>
          <w:lang w:val="uk-UA"/>
        </w:rPr>
        <w:t xml:space="preserve">даний транспортний засіб визнано непридатним для експлуатації. 31.01.2020 року даний Самоскид був списаний </w:t>
      </w:r>
      <w:r w:rsidR="000C25E0">
        <w:rPr>
          <w:rFonts w:ascii="Times New Roman" w:hAnsi="Times New Roman" w:cs="Times New Roman"/>
          <w:lang w:val="uk-UA"/>
        </w:rPr>
        <w:t xml:space="preserve"> згідно Акту на списання автотранспортних засобів №1</w:t>
      </w:r>
      <w:r w:rsidR="009124AB">
        <w:rPr>
          <w:rFonts w:ascii="Times New Roman" w:hAnsi="Times New Roman" w:cs="Times New Roman"/>
          <w:lang w:val="uk-UA"/>
        </w:rPr>
        <w:t xml:space="preserve">. </w:t>
      </w:r>
    </w:p>
    <w:p w:rsidR="009124AB" w:rsidRDefault="009124AB" w:rsidP="009C5323">
      <w:pPr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Необхідність придбання даного виду техніки </w:t>
      </w:r>
      <w:proofErr w:type="spellStart"/>
      <w:r>
        <w:rPr>
          <w:rFonts w:ascii="Times New Roman" w:hAnsi="Times New Roman" w:cs="Times New Roman"/>
          <w:lang w:val="uk-UA"/>
        </w:rPr>
        <w:t>пов'язна</w:t>
      </w:r>
      <w:proofErr w:type="spellEnd"/>
      <w:r>
        <w:rPr>
          <w:rFonts w:ascii="Times New Roman" w:hAnsi="Times New Roman" w:cs="Times New Roman"/>
          <w:lang w:val="uk-UA"/>
        </w:rPr>
        <w:t xml:space="preserve"> із відсутністю самоскида великої </w:t>
      </w:r>
      <w:r w:rsidR="006B2A76">
        <w:rPr>
          <w:rFonts w:ascii="Times New Roman" w:hAnsi="Times New Roman" w:cs="Times New Roman"/>
          <w:lang w:val="uk-UA"/>
        </w:rPr>
        <w:t>вант</w:t>
      </w:r>
      <w:r>
        <w:rPr>
          <w:rFonts w:ascii="Times New Roman" w:hAnsi="Times New Roman" w:cs="Times New Roman"/>
          <w:lang w:val="uk-UA"/>
        </w:rPr>
        <w:t>ажності, який забезпечить зменшення кількості задіяної техніки та людських ресурсів при перевезені шлаку, золи, піску.</w:t>
      </w:r>
    </w:p>
    <w:p w:rsidR="000B7AA9" w:rsidRDefault="009124AB" w:rsidP="009C5323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Придбання </w:t>
      </w:r>
      <w:r w:rsidR="00A318F2">
        <w:rPr>
          <w:rFonts w:ascii="Times New Roman" w:hAnsi="Times New Roman" w:cs="Times New Roman"/>
          <w:b/>
          <w:lang w:val="uk-UA"/>
        </w:rPr>
        <w:t xml:space="preserve">газелі </w:t>
      </w:r>
      <w:proofErr w:type="spellStart"/>
      <w:r w:rsidR="00A318F2">
        <w:rPr>
          <w:rFonts w:ascii="Times New Roman" w:hAnsi="Times New Roman" w:cs="Times New Roman"/>
          <w:b/>
          <w:lang w:val="uk-UA"/>
        </w:rPr>
        <w:t>комбі</w:t>
      </w:r>
      <w:proofErr w:type="spellEnd"/>
      <w:r w:rsidR="00A318F2">
        <w:rPr>
          <w:rFonts w:ascii="Times New Roman" w:hAnsi="Times New Roman" w:cs="Times New Roman"/>
          <w:b/>
          <w:lang w:val="uk-UA"/>
        </w:rPr>
        <w:t xml:space="preserve"> (модель </w:t>
      </w:r>
      <w:r w:rsidR="00A318F2">
        <w:rPr>
          <w:rFonts w:ascii="Times New Roman" w:hAnsi="Times New Roman" w:cs="Times New Roman"/>
          <w:b/>
          <w:lang w:val="en-US"/>
        </w:rPr>
        <w:t>HDC</w:t>
      </w:r>
      <w:r w:rsidR="00A318F2" w:rsidRPr="000B7AA9">
        <w:rPr>
          <w:rFonts w:ascii="Times New Roman" w:hAnsi="Times New Roman" w:cs="Times New Roman"/>
          <w:b/>
          <w:lang w:val="uk-UA"/>
        </w:rPr>
        <w:t>-</w:t>
      </w:r>
      <w:r w:rsidR="00A318F2">
        <w:rPr>
          <w:rFonts w:ascii="Times New Roman" w:hAnsi="Times New Roman" w:cs="Times New Roman"/>
          <w:b/>
          <w:lang w:val="en-US"/>
        </w:rPr>
        <w:t>B</w:t>
      </w:r>
      <w:r w:rsidR="00A318F2" w:rsidRPr="000B7AA9">
        <w:rPr>
          <w:rFonts w:ascii="Times New Roman" w:hAnsi="Times New Roman" w:cs="Times New Roman"/>
          <w:b/>
          <w:lang w:val="uk-UA"/>
        </w:rPr>
        <w:t>22</w:t>
      </w:r>
      <w:r w:rsidR="00A318F2">
        <w:rPr>
          <w:rFonts w:ascii="Times New Roman" w:hAnsi="Times New Roman" w:cs="Times New Roman"/>
          <w:b/>
          <w:lang w:val="en-US"/>
        </w:rPr>
        <w:t>R</w:t>
      </w:r>
      <w:r w:rsidR="00A318F2" w:rsidRPr="000B7AA9">
        <w:rPr>
          <w:rFonts w:ascii="Times New Roman" w:hAnsi="Times New Roman" w:cs="Times New Roman"/>
          <w:b/>
          <w:lang w:val="uk-UA"/>
        </w:rPr>
        <w:t xml:space="preserve">33) </w:t>
      </w:r>
      <w:r w:rsidR="000B7AA9" w:rsidRPr="000B7AA9">
        <w:rPr>
          <w:rFonts w:ascii="Times New Roman" w:hAnsi="Times New Roman" w:cs="Times New Roman"/>
          <w:lang w:val="uk-UA"/>
        </w:rPr>
        <w:t>на зам</w:t>
      </w:r>
      <w:r w:rsidR="000B7AA9">
        <w:rPr>
          <w:rFonts w:ascii="Times New Roman" w:hAnsi="Times New Roman" w:cs="Times New Roman"/>
          <w:lang w:val="uk-UA"/>
        </w:rPr>
        <w:t>іну УАЗ 3303 для переміщення аварійної бригади з матеріалами під час усунення аварійних ситуацій.</w:t>
      </w:r>
    </w:p>
    <w:p w:rsidR="009124AB" w:rsidRDefault="009124AB" w:rsidP="009C5323">
      <w:pPr>
        <w:spacing w:after="0"/>
        <w:ind w:left="708"/>
        <w:jc w:val="both"/>
        <w:rPr>
          <w:rFonts w:ascii="Times New Roman" w:hAnsi="Times New Roman" w:cs="Times New Roman"/>
          <w:lang w:val="uk-UA"/>
        </w:rPr>
      </w:pPr>
      <w:r w:rsidRPr="000B7AA9">
        <w:rPr>
          <w:rFonts w:ascii="Times New Roman" w:hAnsi="Times New Roman" w:cs="Times New Roman"/>
          <w:lang w:val="uk-UA"/>
        </w:rPr>
        <w:t xml:space="preserve">  </w:t>
      </w:r>
      <w:r w:rsidR="005F62A4">
        <w:rPr>
          <w:rFonts w:ascii="Times New Roman" w:hAnsi="Times New Roman" w:cs="Times New Roman"/>
          <w:lang w:val="uk-UA"/>
        </w:rPr>
        <w:t>Автомобіль УАЗ-3303 (інв. № 2.0131) був введений в експлуатацію в жовтні 1992 року.</w:t>
      </w:r>
    </w:p>
    <w:p w:rsidR="005F62A4" w:rsidRDefault="005F62A4" w:rsidP="009C5323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Згідно протоколу контролю КТЗ від 31 липня 2020 року, технічний стан обладнання та комплектність КТЗ не відповідають вимогам нормативної документації з безпеки дорожнього руху і охорони навколишнього середовища</w:t>
      </w:r>
      <w:r w:rsidR="0060763F">
        <w:rPr>
          <w:rFonts w:ascii="Times New Roman" w:hAnsi="Times New Roman" w:cs="Times New Roman"/>
          <w:lang w:val="uk-UA"/>
        </w:rPr>
        <w:t>. Тому 18 грудня 2020 року даний автомобіль був списаний згідно Акту на списання автотранспортних засобів №9.</w:t>
      </w:r>
    </w:p>
    <w:p w:rsidR="0060763F" w:rsidRDefault="0060763F" w:rsidP="009C5323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Необхідність придбання даного виду техніки пов'язана з відсутністю транспорту, який міг би швидко переміщати аварійну бригаду з матеріалами для усунення аварійних ситуацій.</w:t>
      </w:r>
    </w:p>
    <w:p w:rsidR="0025574A" w:rsidRDefault="00A77700" w:rsidP="009C5323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Придбання екскаватора "АМКАДОР" 732 </w:t>
      </w:r>
      <w:r w:rsidR="00783943">
        <w:rPr>
          <w:rFonts w:ascii="Times New Roman" w:hAnsi="Times New Roman" w:cs="Times New Roman"/>
          <w:lang w:val="uk-UA"/>
        </w:rPr>
        <w:t xml:space="preserve">– на заміну старого екскаватора </w:t>
      </w:r>
      <w:r w:rsidR="00783943">
        <w:rPr>
          <w:rFonts w:ascii="Times New Roman" w:hAnsi="Times New Roman" w:cs="Times New Roman"/>
        </w:rPr>
        <w:t>Э</w:t>
      </w:r>
      <w:r w:rsidR="00783943">
        <w:rPr>
          <w:rFonts w:ascii="Times New Roman" w:hAnsi="Times New Roman" w:cs="Times New Roman"/>
          <w:lang w:val="uk-UA"/>
        </w:rPr>
        <w:t>О-2621</w:t>
      </w:r>
      <w:r w:rsidR="0025574A">
        <w:rPr>
          <w:rFonts w:ascii="Times New Roman" w:hAnsi="Times New Roman" w:cs="Times New Roman"/>
          <w:lang w:val="uk-UA"/>
        </w:rPr>
        <w:t xml:space="preserve"> для проведення землерийних робіт.</w:t>
      </w:r>
    </w:p>
    <w:p w:rsidR="00A77700" w:rsidRDefault="0025574A" w:rsidP="009C5323">
      <w:pPr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  <w:r w:rsidRPr="0025574A">
        <w:rPr>
          <w:rFonts w:ascii="Times New Roman" w:hAnsi="Times New Roman" w:cs="Times New Roman"/>
          <w:lang w:val="uk-UA"/>
        </w:rPr>
        <w:t xml:space="preserve"> </w:t>
      </w:r>
      <w:r w:rsidR="00C221BD">
        <w:rPr>
          <w:rFonts w:ascii="Times New Roman" w:hAnsi="Times New Roman" w:cs="Times New Roman"/>
          <w:lang w:val="uk-UA"/>
        </w:rPr>
        <w:t xml:space="preserve">Екскаватор </w:t>
      </w:r>
      <w:r w:rsidR="00C221BD">
        <w:rPr>
          <w:rFonts w:ascii="Times New Roman" w:hAnsi="Times New Roman" w:cs="Times New Roman"/>
        </w:rPr>
        <w:t>Э</w:t>
      </w:r>
      <w:r w:rsidR="00C221BD">
        <w:rPr>
          <w:rFonts w:ascii="Times New Roman" w:hAnsi="Times New Roman" w:cs="Times New Roman"/>
          <w:lang w:val="uk-UA"/>
        </w:rPr>
        <w:t xml:space="preserve">О-2621 </w:t>
      </w:r>
      <w:r w:rsidR="000242A0">
        <w:rPr>
          <w:rFonts w:ascii="Times New Roman" w:hAnsi="Times New Roman" w:cs="Times New Roman"/>
          <w:lang w:val="uk-UA"/>
        </w:rPr>
        <w:t xml:space="preserve">(інв. № 121) </w:t>
      </w:r>
      <w:r w:rsidR="00C221BD">
        <w:rPr>
          <w:rFonts w:ascii="Times New Roman" w:hAnsi="Times New Roman" w:cs="Times New Roman"/>
          <w:lang w:val="uk-UA"/>
        </w:rPr>
        <w:t xml:space="preserve">перебуваючи в експлуатації на КЕП "Чернігівська ТЕЦ" неодноразово </w:t>
      </w:r>
      <w:r w:rsidR="000242A0">
        <w:rPr>
          <w:rFonts w:ascii="Times New Roman" w:hAnsi="Times New Roman" w:cs="Times New Roman"/>
          <w:lang w:val="uk-UA"/>
        </w:rPr>
        <w:t>знаходився</w:t>
      </w:r>
      <w:r w:rsidR="00C221BD">
        <w:rPr>
          <w:rFonts w:ascii="Times New Roman" w:hAnsi="Times New Roman" w:cs="Times New Roman"/>
          <w:lang w:val="uk-UA"/>
        </w:rPr>
        <w:t xml:space="preserve"> у ремонті. Згідно Акту огляду екскаватора </w:t>
      </w:r>
      <w:r w:rsidR="00C221BD" w:rsidRPr="00C221BD">
        <w:rPr>
          <w:rFonts w:ascii="Times New Roman" w:hAnsi="Times New Roman" w:cs="Times New Roman"/>
          <w:lang w:val="uk-UA"/>
        </w:rPr>
        <w:t>ЭО-2621</w:t>
      </w:r>
      <w:r w:rsidR="000242A0">
        <w:rPr>
          <w:rFonts w:ascii="Times New Roman" w:hAnsi="Times New Roman" w:cs="Times New Roman"/>
          <w:lang w:val="uk-UA"/>
        </w:rPr>
        <w:t xml:space="preserve"> витрати на його відновлення, ремонт агрегатів та вузлів передбачаються дуже великі матеріальні вкладення, які не гарантують довговічність роботи даного транспортного засобу.</w:t>
      </w:r>
    </w:p>
    <w:p w:rsidR="000242A0" w:rsidRDefault="000242A0" w:rsidP="009C5323">
      <w:pPr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Потреба в придбанні нового екскаватора </w:t>
      </w:r>
      <w:r w:rsidR="008D62E2">
        <w:rPr>
          <w:rFonts w:ascii="Times New Roman" w:hAnsi="Times New Roman" w:cs="Times New Roman"/>
          <w:lang w:val="uk-UA"/>
        </w:rPr>
        <w:t>зумовлена необхідністю проведення зем</w:t>
      </w:r>
      <w:r w:rsidR="006B2A76">
        <w:rPr>
          <w:rFonts w:ascii="Times New Roman" w:hAnsi="Times New Roman" w:cs="Times New Roman"/>
          <w:lang w:val="uk-UA"/>
        </w:rPr>
        <w:t xml:space="preserve">лерийних робіт на території ТЕЦ, </w:t>
      </w:r>
      <w:r w:rsidR="008D62E2">
        <w:rPr>
          <w:rFonts w:ascii="Times New Roman" w:hAnsi="Times New Roman" w:cs="Times New Roman"/>
          <w:lang w:val="uk-UA"/>
        </w:rPr>
        <w:t>теплових мережах та недоцільність в ремонті старого обладнання.</w:t>
      </w:r>
    </w:p>
    <w:p w:rsidR="008D62E2" w:rsidRPr="007A01B4" w:rsidRDefault="008D62E2" w:rsidP="009C5323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7A01B4">
        <w:rPr>
          <w:rFonts w:ascii="Times New Roman" w:hAnsi="Times New Roman" w:cs="Times New Roman"/>
          <w:b/>
          <w:lang w:val="uk-UA"/>
        </w:rPr>
        <w:t xml:space="preserve">Придбання навантажувача з бортовим поворотом 245 </w:t>
      </w:r>
      <w:r w:rsidR="007A01B4">
        <w:rPr>
          <w:rFonts w:ascii="Times New Roman" w:hAnsi="Times New Roman" w:cs="Times New Roman"/>
          <w:b/>
          <w:lang w:val="en-US"/>
        </w:rPr>
        <w:t>F</w:t>
      </w:r>
      <w:r w:rsidR="007A01B4">
        <w:rPr>
          <w:rFonts w:ascii="Times New Roman" w:hAnsi="Times New Roman" w:cs="Times New Roman"/>
          <w:b/>
          <w:lang w:val="uk-UA"/>
        </w:rPr>
        <w:t>.</w:t>
      </w:r>
    </w:p>
    <w:p w:rsidR="009C5323" w:rsidRDefault="007A01B4" w:rsidP="009C5323">
      <w:pPr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Необхідність придбання даного виду техніки обумовлена відсутністю аналогічних навантажувачів на станції.</w:t>
      </w:r>
    </w:p>
    <w:p w:rsidR="007A01B4" w:rsidRPr="007A01B4" w:rsidRDefault="009C5323" w:rsidP="009C5323">
      <w:pPr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Використання навантажувача збільшить швидкість та ефективність вибору шлаку з під котлів та переміщення його на тимчасову площадку складування, що в свою чергу зменшить кількість використаних людських ресурсів під час виконання даного виду робіт.</w:t>
      </w:r>
      <w:bookmarkStart w:id="0" w:name="_GoBack"/>
      <w:bookmarkEnd w:id="0"/>
    </w:p>
    <w:sectPr w:rsidR="007A01B4" w:rsidRPr="007A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13E1"/>
    <w:multiLevelType w:val="hybridMultilevel"/>
    <w:tmpl w:val="03C889D2"/>
    <w:lvl w:ilvl="0" w:tplc="8BE8D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846CD"/>
    <w:multiLevelType w:val="hybridMultilevel"/>
    <w:tmpl w:val="1DEADBF4"/>
    <w:lvl w:ilvl="0" w:tplc="79AEAC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524E3"/>
    <w:multiLevelType w:val="hybridMultilevel"/>
    <w:tmpl w:val="E4BCC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B6E47"/>
    <w:multiLevelType w:val="hybridMultilevel"/>
    <w:tmpl w:val="15E8A7C6"/>
    <w:lvl w:ilvl="0" w:tplc="5912689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EAF7E9D"/>
    <w:multiLevelType w:val="hybridMultilevel"/>
    <w:tmpl w:val="E564D9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85EA0"/>
    <w:multiLevelType w:val="multilevel"/>
    <w:tmpl w:val="D82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BA"/>
    <w:rsid w:val="000242A0"/>
    <w:rsid w:val="00066F29"/>
    <w:rsid w:val="00084E50"/>
    <w:rsid w:val="00084F13"/>
    <w:rsid w:val="000B7AA9"/>
    <w:rsid w:val="000C25E0"/>
    <w:rsid w:val="0012372D"/>
    <w:rsid w:val="0015335F"/>
    <w:rsid w:val="00171A34"/>
    <w:rsid w:val="00172F29"/>
    <w:rsid w:val="0025574A"/>
    <w:rsid w:val="00295ED4"/>
    <w:rsid w:val="002F0BF4"/>
    <w:rsid w:val="002F7DF3"/>
    <w:rsid w:val="003035A7"/>
    <w:rsid w:val="00326C8D"/>
    <w:rsid w:val="0033614D"/>
    <w:rsid w:val="00470EF6"/>
    <w:rsid w:val="00553609"/>
    <w:rsid w:val="005902E3"/>
    <w:rsid w:val="005C3534"/>
    <w:rsid w:val="005F62A4"/>
    <w:rsid w:val="0060763F"/>
    <w:rsid w:val="00661AE1"/>
    <w:rsid w:val="006A5B4B"/>
    <w:rsid w:val="006B2A76"/>
    <w:rsid w:val="007158ED"/>
    <w:rsid w:val="00783943"/>
    <w:rsid w:val="007A01B4"/>
    <w:rsid w:val="00833B49"/>
    <w:rsid w:val="00866E94"/>
    <w:rsid w:val="008D62E2"/>
    <w:rsid w:val="009124AB"/>
    <w:rsid w:val="00976A1C"/>
    <w:rsid w:val="009C3A33"/>
    <w:rsid w:val="009C5323"/>
    <w:rsid w:val="009E4CF5"/>
    <w:rsid w:val="00A318F2"/>
    <w:rsid w:val="00A326BA"/>
    <w:rsid w:val="00A77700"/>
    <w:rsid w:val="00A8767E"/>
    <w:rsid w:val="00AE4ADD"/>
    <w:rsid w:val="00B85127"/>
    <w:rsid w:val="00C221BD"/>
    <w:rsid w:val="00C60547"/>
    <w:rsid w:val="00D60E3E"/>
    <w:rsid w:val="00EB2E0A"/>
    <w:rsid w:val="00F40029"/>
    <w:rsid w:val="00FB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B4B"/>
    <w:rPr>
      <w:b/>
      <w:bCs/>
    </w:rPr>
  </w:style>
  <w:style w:type="character" w:styleId="a5">
    <w:name w:val="Hyperlink"/>
    <w:basedOn w:val="a0"/>
    <w:uiPriority w:val="99"/>
    <w:semiHidden/>
    <w:unhideWhenUsed/>
    <w:rsid w:val="006A5B4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0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B4B"/>
    <w:rPr>
      <w:b/>
      <w:bCs/>
    </w:rPr>
  </w:style>
  <w:style w:type="character" w:styleId="a5">
    <w:name w:val="Hyperlink"/>
    <w:basedOn w:val="a0"/>
    <w:uiPriority w:val="99"/>
    <w:semiHidden/>
    <w:unhideWhenUsed/>
    <w:rsid w:val="006A5B4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0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DziubNO</dc:creator>
  <cp:lastModifiedBy>asu</cp:lastModifiedBy>
  <cp:revision>16</cp:revision>
  <dcterms:created xsi:type="dcterms:W3CDTF">2021-11-26T12:15:00Z</dcterms:created>
  <dcterms:modified xsi:type="dcterms:W3CDTF">2021-12-02T14:08:00Z</dcterms:modified>
</cp:coreProperties>
</file>